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35E" w:rsidRDefault="00431140" w:rsidP="00227947">
      <w:pPr>
        <w:spacing w:after="120" w:line="240" w:lineRule="auto"/>
        <w:textAlignment w:val="baseline"/>
        <w:outlineLvl w:val="0"/>
        <w:rPr>
          <w:rFonts w:ascii="Helvetica" w:eastAsia="Times New Roman" w:hAnsi="Helvetica" w:cs="Helvetica"/>
          <w:b/>
          <w:bCs/>
          <w:color w:val="000000" w:themeColor="text1"/>
          <w:kern w:val="36"/>
          <w:sz w:val="40"/>
          <w:szCs w:val="40"/>
          <w:lang w:eastAsia="en-GB"/>
        </w:rPr>
      </w:pPr>
      <w:r>
        <w:rPr>
          <w:rFonts w:ascii="Helvetica" w:eastAsia="Times New Roman" w:hAnsi="Helvetica" w:cs="Helvetica"/>
          <w:b/>
          <w:bCs/>
          <w:noProof/>
          <w:color w:val="00B0F0"/>
          <w:sz w:val="28"/>
          <w:szCs w:val="28"/>
          <w:lang w:eastAsia="en-GB"/>
        </w:rPr>
        <w:drawing>
          <wp:inline distT="0" distB="0" distL="0" distR="0">
            <wp:extent cx="2855384" cy="904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6">
                      <a:extLst>
                        <a:ext uri="{28A0092B-C50C-407E-A947-70E740481C1C}">
                          <a14:useLocalDpi xmlns:a14="http://schemas.microsoft.com/office/drawing/2010/main" val="0"/>
                        </a:ext>
                      </a:extLst>
                    </a:blip>
                    <a:stretch>
                      <a:fillRect/>
                    </a:stretch>
                  </pic:blipFill>
                  <pic:spPr>
                    <a:xfrm>
                      <a:off x="0" y="0"/>
                      <a:ext cx="3007788" cy="953172"/>
                    </a:xfrm>
                    <a:prstGeom prst="rect">
                      <a:avLst/>
                    </a:prstGeom>
                  </pic:spPr>
                </pic:pic>
              </a:graphicData>
            </a:graphic>
          </wp:inline>
        </w:drawing>
      </w:r>
      <w:r>
        <w:rPr>
          <w:rFonts w:ascii="Helvetica" w:eastAsia="Times New Roman" w:hAnsi="Helvetica" w:cs="Helvetica"/>
          <w:b/>
          <w:bCs/>
          <w:color w:val="00B0F0"/>
          <w:sz w:val="28"/>
          <w:szCs w:val="28"/>
          <w:lang w:eastAsia="en-GB"/>
        </w:rPr>
        <w:t xml:space="preserve">  </w:t>
      </w:r>
    </w:p>
    <w:p w:rsidR="00227947" w:rsidRPr="00227947" w:rsidRDefault="00227947" w:rsidP="00227947">
      <w:pPr>
        <w:spacing w:after="120" w:line="240" w:lineRule="auto"/>
        <w:textAlignment w:val="baseline"/>
        <w:outlineLvl w:val="0"/>
        <w:rPr>
          <w:rFonts w:ascii="Helvetica" w:eastAsia="Times New Roman" w:hAnsi="Helvetica" w:cs="Helvetica"/>
          <w:b/>
          <w:bCs/>
          <w:color w:val="000000" w:themeColor="text1"/>
          <w:kern w:val="36"/>
          <w:sz w:val="40"/>
          <w:szCs w:val="40"/>
          <w:lang w:eastAsia="en-GB"/>
        </w:rPr>
      </w:pPr>
      <w:r w:rsidRPr="00227947">
        <w:rPr>
          <w:rFonts w:ascii="Helvetica" w:eastAsia="Times New Roman" w:hAnsi="Helvetica" w:cs="Helvetica"/>
          <w:b/>
          <w:bCs/>
          <w:color w:val="000000" w:themeColor="text1"/>
          <w:kern w:val="36"/>
          <w:sz w:val="40"/>
          <w:szCs w:val="40"/>
          <w:lang w:eastAsia="en-GB"/>
        </w:rPr>
        <w:t>New Modular Socially Distanced</w:t>
      </w:r>
      <w:r w:rsidR="00B8035E" w:rsidRPr="00B8035E">
        <w:rPr>
          <w:rFonts w:ascii="Helvetica" w:eastAsia="Times New Roman" w:hAnsi="Helvetica" w:cs="Helvetica"/>
          <w:b/>
          <w:bCs/>
          <w:color w:val="000000" w:themeColor="text1"/>
          <w:kern w:val="36"/>
          <w:sz w:val="40"/>
          <w:szCs w:val="40"/>
          <w:lang w:eastAsia="en-GB"/>
        </w:rPr>
        <w:t xml:space="preserve"> COVID-19 Compliant Classrooms</w:t>
      </w:r>
      <w:r w:rsidR="00B8035E">
        <w:rPr>
          <w:rFonts w:ascii="Helvetica" w:eastAsia="Times New Roman" w:hAnsi="Helvetica" w:cs="Helvetica"/>
          <w:b/>
          <w:bCs/>
          <w:color w:val="000000" w:themeColor="text1"/>
          <w:kern w:val="36"/>
          <w:sz w:val="40"/>
          <w:szCs w:val="40"/>
          <w:lang w:eastAsia="en-GB"/>
        </w:rPr>
        <w:t xml:space="preserve">, </w:t>
      </w:r>
      <w:r w:rsidRPr="00227947">
        <w:rPr>
          <w:rFonts w:ascii="Helvetica" w:eastAsia="Times New Roman" w:hAnsi="Helvetica" w:cs="Helvetica"/>
          <w:b/>
          <w:bCs/>
          <w:color w:val="000000" w:themeColor="text1"/>
          <w:kern w:val="36"/>
          <w:sz w:val="40"/>
          <w:szCs w:val="40"/>
          <w:lang w:eastAsia="en-GB"/>
        </w:rPr>
        <w:t>as seen on ITV News!</w:t>
      </w:r>
    </w:p>
    <w:p w:rsidR="00227947" w:rsidRPr="00227947" w:rsidRDefault="00227947" w:rsidP="00227947">
      <w:pPr>
        <w:spacing w:before="360" w:after="240" w:line="240" w:lineRule="auto"/>
        <w:textAlignment w:val="baseline"/>
        <w:outlineLvl w:val="2"/>
        <w:rPr>
          <w:rFonts w:ascii="Helvetica" w:eastAsia="Times New Roman" w:hAnsi="Helvetica" w:cs="Helvetica"/>
          <w:b/>
          <w:bCs/>
          <w:color w:val="000000" w:themeColor="text1"/>
          <w:sz w:val="31"/>
          <w:szCs w:val="31"/>
          <w:lang w:eastAsia="en-GB"/>
        </w:rPr>
      </w:pPr>
      <w:r w:rsidRPr="00227947">
        <w:rPr>
          <w:rFonts w:ascii="Helvetica" w:eastAsia="Times New Roman" w:hAnsi="Helvetica" w:cs="Helvetica"/>
          <w:b/>
          <w:bCs/>
          <w:color w:val="000000" w:themeColor="text1"/>
          <w:sz w:val="31"/>
          <w:szCs w:val="31"/>
          <w:lang w:eastAsia="en-GB"/>
        </w:rPr>
        <w:t>Back to school for all with social distancing? Our Modular Classrooms can help mitigate the COVID-19 Teacher and Pupil risk.  Ideal to keep children separate who have shielding parents or grandparents.</w:t>
      </w:r>
    </w:p>
    <w:p w:rsidR="00227947" w:rsidRPr="00227947" w:rsidRDefault="00227947" w:rsidP="00227947">
      <w:pPr>
        <w:spacing w:after="240" w:line="240" w:lineRule="auto"/>
        <w:textAlignment w:val="baseline"/>
        <w:rPr>
          <w:rFonts w:ascii="Helvetica" w:eastAsia="Times New Roman" w:hAnsi="Helvetica" w:cs="Helvetica"/>
          <w:color w:val="000000" w:themeColor="text1"/>
          <w:sz w:val="24"/>
          <w:szCs w:val="24"/>
          <w:lang w:eastAsia="en-GB"/>
        </w:rPr>
      </w:pPr>
      <w:r w:rsidRPr="00227947">
        <w:rPr>
          <w:rFonts w:ascii="Helvetica" w:eastAsia="Times New Roman" w:hAnsi="Helvetica" w:cs="Helvetica"/>
          <w:color w:val="000000" w:themeColor="text1"/>
          <w:sz w:val="24"/>
          <w:szCs w:val="24"/>
          <w:lang w:eastAsia="en-GB"/>
        </w:rPr>
        <w:t>At Sovereign, we build Permanent / Temporary / Mobile &amp; Modular Buildings that can be easily installed in School Grounds, allowing you to maximise the Pupil: Teacher Ratios, whilst abiding by Social Distancing Rules and Regulations.</w:t>
      </w:r>
    </w:p>
    <w:p w:rsidR="00227947" w:rsidRPr="00227947" w:rsidRDefault="00227947" w:rsidP="00227947">
      <w:pPr>
        <w:spacing w:after="240" w:line="240" w:lineRule="auto"/>
        <w:textAlignment w:val="baseline"/>
        <w:rPr>
          <w:rFonts w:ascii="Helvetica" w:eastAsia="Times New Roman" w:hAnsi="Helvetica" w:cs="Helvetica"/>
          <w:color w:val="000000" w:themeColor="text1"/>
          <w:sz w:val="24"/>
          <w:szCs w:val="24"/>
          <w:lang w:eastAsia="en-GB"/>
        </w:rPr>
      </w:pPr>
      <w:r w:rsidRPr="00227947">
        <w:rPr>
          <w:rFonts w:ascii="Helvetica" w:eastAsia="Times New Roman" w:hAnsi="Helvetica" w:cs="Helvetica"/>
          <w:color w:val="000000" w:themeColor="text1"/>
          <w:sz w:val="24"/>
          <w:szCs w:val="24"/>
          <w:lang w:eastAsia="en-GB"/>
        </w:rPr>
        <w:t>Our Modular Buildings allow you to have bigger space Classrooms and enhance your Pupil: Teacher Ratio, with plenty of Ventilation, Hand Sanitiser Dispensers and Fixed Desk Spacing, therefore kee</w:t>
      </w:r>
      <w:r w:rsidR="0019728E">
        <w:rPr>
          <w:rFonts w:ascii="Helvetica" w:eastAsia="Times New Roman" w:hAnsi="Helvetica" w:cs="Helvetica"/>
          <w:color w:val="000000" w:themeColor="text1"/>
          <w:sz w:val="24"/>
          <w:szCs w:val="24"/>
          <w:lang w:eastAsia="en-GB"/>
        </w:rPr>
        <w:t>ping Pupils and Teachers safe -</w:t>
      </w:r>
      <w:r w:rsidRPr="00227947">
        <w:rPr>
          <w:rFonts w:ascii="Helvetica" w:eastAsia="Times New Roman" w:hAnsi="Helvetica" w:cs="Helvetica"/>
          <w:color w:val="000000" w:themeColor="text1"/>
          <w:sz w:val="24"/>
          <w:szCs w:val="24"/>
          <w:lang w:eastAsia="en-GB"/>
        </w:rPr>
        <w:t xml:space="preserve"> whilst allowing their very important Education to begin again.</w:t>
      </w:r>
    </w:p>
    <w:p w:rsidR="00C16526" w:rsidRDefault="00227947" w:rsidP="00227947">
      <w:pPr>
        <w:spacing w:after="0" w:line="240" w:lineRule="auto"/>
        <w:textAlignment w:val="baseline"/>
        <w:outlineLvl w:val="2"/>
        <w:rPr>
          <w:rFonts w:ascii="Helvetica" w:eastAsia="Times New Roman" w:hAnsi="Helvetica" w:cs="Helvetica"/>
          <w:b/>
          <w:bCs/>
          <w:color w:val="00B0F0"/>
          <w:sz w:val="28"/>
          <w:szCs w:val="28"/>
          <w:lang w:eastAsia="en-GB"/>
        </w:rPr>
      </w:pPr>
      <w:r w:rsidRPr="00227947">
        <w:rPr>
          <w:rFonts w:ascii="Helvetica" w:eastAsia="Times New Roman" w:hAnsi="Helvetica" w:cs="Helvetica"/>
          <w:b/>
          <w:bCs/>
          <w:color w:val="000000" w:themeColor="text1"/>
          <w:sz w:val="28"/>
          <w:szCs w:val="28"/>
          <w:lang w:eastAsia="en-GB"/>
        </w:rPr>
        <w:t>If you are interested in one of our Modular Buildings then please call us on Tel: </w:t>
      </w:r>
      <w:hyperlink w:history="1">
        <w:r w:rsidRPr="00227947">
          <w:rPr>
            <w:rFonts w:ascii="Helvetica" w:eastAsia="Times New Roman" w:hAnsi="Helvetica" w:cs="Helvetica"/>
            <w:b/>
            <w:bCs/>
            <w:color w:val="000000" w:themeColor="text1"/>
            <w:sz w:val="28"/>
            <w:szCs w:val="28"/>
            <w:bdr w:val="none" w:sz="0" w:space="0" w:color="auto" w:frame="1"/>
            <w:lang w:eastAsia="en-GB"/>
          </w:rPr>
          <w:t>01676 549 000</w:t>
        </w:r>
      </w:hyperlink>
      <w:r w:rsidRPr="00227947">
        <w:rPr>
          <w:rFonts w:ascii="Helvetica" w:eastAsia="Times New Roman" w:hAnsi="Helvetica" w:cs="Helvetica"/>
          <w:b/>
          <w:bCs/>
          <w:color w:val="000000" w:themeColor="text1"/>
          <w:sz w:val="28"/>
          <w:szCs w:val="28"/>
          <w:lang w:eastAsia="en-GB"/>
        </w:rPr>
        <w:t>  Email: </w:t>
      </w:r>
      <w:r w:rsidRPr="00227947">
        <w:rPr>
          <w:rFonts w:ascii="Helvetica" w:eastAsia="Times New Roman" w:hAnsi="Helvetica" w:cs="Helvetica"/>
          <w:b/>
          <w:bCs/>
          <w:color w:val="00B0F0"/>
          <w:sz w:val="28"/>
          <w:szCs w:val="28"/>
          <w:lang w:eastAsia="en-GB"/>
        </w:rPr>
        <w:fldChar w:fldCharType="begin"/>
      </w:r>
      <w:r w:rsidRPr="00227947">
        <w:rPr>
          <w:rFonts w:ascii="Helvetica" w:eastAsia="Times New Roman" w:hAnsi="Helvetica" w:cs="Helvetica"/>
          <w:b/>
          <w:bCs/>
          <w:color w:val="00B0F0"/>
          <w:sz w:val="28"/>
          <w:szCs w:val="28"/>
          <w:lang w:eastAsia="en-GB"/>
        </w:rPr>
        <w:instrText>HYPERLINK "mailto:buildings@sov-ex.com"</w:instrText>
      </w:r>
      <w:r w:rsidRPr="00227947">
        <w:rPr>
          <w:rFonts w:ascii="Helvetica" w:eastAsia="Times New Roman" w:hAnsi="Helvetica" w:cs="Helvetica"/>
          <w:b/>
          <w:bCs/>
          <w:color w:val="00B0F0"/>
          <w:sz w:val="28"/>
          <w:szCs w:val="28"/>
          <w:lang w:eastAsia="en-GB"/>
        </w:rPr>
      </w:r>
      <w:r w:rsidRPr="00227947">
        <w:rPr>
          <w:rFonts w:ascii="Helvetica" w:eastAsia="Times New Roman" w:hAnsi="Helvetica" w:cs="Helvetica"/>
          <w:b/>
          <w:bCs/>
          <w:color w:val="00B0F0"/>
          <w:sz w:val="28"/>
          <w:szCs w:val="28"/>
          <w:lang w:eastAsia="en-GB"/>
        </w:rPr>
        <w:fldChar w:fldCharType="separate"/>
      </w:r>
      <w:r w:rsidRPr="00227947">
        <w:rPr>
          <w:rFonts w:ascii="Helvetica" w:eastAsia="Times New Roman" w:hAnsi="Helvetica" w:cs="Helvetica"/>
          <w:b/>
          <w:bCs/>
          <w:color w:val="00B0F0"/>
          <w:sz w:val="28"/>
          <w:szCs w:val="28"/>
          <w:bdr w:val="none" w:sz="0" w:space="0" w:color="auto" w:frame="1"/>
          <w:lang w:eastAsia="en-GB"/>
        </w:rPr>
        <w:t>buildings@sov-ex.com</w:t>
      </w:r>
      <w:r w:rsidRPr="00227947">
        <w:rPr>
          <w:rFonts w:ascii="Helvetica" w:eastAsia="Times New Roman" w:hAnsi="Helvetica" w:cs="Helvetica"/>
          <w:b/>
          <w:bCs/>
          <w:color w:val="00B0F0"/>
          <w:sz w:val="28"/>
          <w:szCs w:val="28"/>
          <w:lang w:eastAsia="en-GB"/>
        </w:rPr>
        <w:fldChar w:fldCharType="end"/>
      </w:r>
    </w:p>
    <w:p w:rsidR="00227947" w:rsidRDefault="00227947" w:rsidP="00227947">
      <w:pPr>
        <w:spacing w:after="0" w:line="240" w:lineRule="auto"/>
        <w:textAlignment w:val="baseline"/>
        <w:outlineLvl w:val="2"/>
        <w:rPr>
          <w:rFonts w:ascii="Helvetica" w:eastAsia="Times New Roman" w:hAnsi="Helvetica" w:cs="Helvetica"/>
          <w:b/>
          <w:bCs/>
          <w:color w:val="00B0F0"/>
          <w:sz w:val="28"/>
          <w:szCs w:val="28"/>
          <w:lang w:eastAsia="en-GB"/>
        </w:rPr>
      </w:pPr>
    </w:p>
    <w:p w:rsidR="00163F16" w:rsidRDefault="00C73788" w:rsidP="00431140">
      <w:pPr>
        <w:spacing w:after="0" w:line="240" w:lineRule="auto"/>
        <w:textAlignment w:val="baseline"/>
        <w:outlineLvl w:val="2"/>
        <w:rPr>
          <w:rFonts w:ascii="Helvetica" w:eastAsia="Times New Roman" w:hAnsi="Helvetica" w:cs="Helvetica"/>
          <w:b/>
          <w:bCs/>
          <w:color w:val="000000" w:themeColor="text1"/>
          <w:sz w:val="31"/>
          <w:szCs w:val="31"/>
          <w:lang w:eastAsia="en-GB"/>
        </w:rPr>
      </w:pPr>
      <w:r>
        <w:rPr>
          <w:rFonts w:ascii="Helvetica" w:eastAsia="Times New Roman" w:hAnsi="Helvetica" w:cs="Helvetica"/>
          <w:b/>
          <w:bCs/>
          <w:noProof/>
          <w:color w:val="00B0F0"/>
          <w:sz w:val="28"/>
          <w:szCs w:val="28"/>
          <w:lang w:eastAsia="en-GB"/>
        </w:rPr>
        <w:drawing>
          <wp:inline distT="0" distB="0" distL="0" distR="0">
            <wp:extent cx="5974768" cy="2667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room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0419" cy="2673986"/>
                    </a:xfrm>
                    <a:prstGeom prst="rect">
                      <a:avLst/>
                    </a:prstGeom>
                  </pic:spPr>
                </pic:pic>
              </a:graphicData>
            </a:graphic>
          </wp:inline>
        </w:drawing>
      </w:r>
    </w:p>
    <w:p w:rsidR="00163F16" w:rsidRDefault="00163F16" w:rsidP="00163F16">
      <w:pPr>
        <w:spacing w:before="360" w:after="240" w:line="240" w:lineRule="auto"/>
        <w:textAlignment w:val="baseline"/>
        <w:outlineLvl w:val="2"/>
        <w:rPr>
          <w:rFonts w:ascii="Helvetica" w:eastAsia="Times New Roman" w:hAnsi="Helvetica" w:cs="Helvetica"/>
          <w:b/>
          <w:bCs/>
          <w:color w:val="000000" w:themeColor="text1"/>
          <w:sz w:val="31"/>
          <w:szCs w:val="31"/>
          <w:lang w:eastAsia="en-GB"/>
        </w:rPr>
      </w:pPr>
    </w:p>
    <w:p w:rsidR="00163F16" w:rsidRPr="00810425" w:rsidRDefault="00810425" w:rsidP="00810425">
      <w:pPr>
        <w:spacing w:before="360" w:after="240" w:line="240" w:lineRule="auto"/>
        <w:jc w:val="center"/>
        <w:textAlignment w:val="baseline"/>
        <w:outlineLvl w:val="2"/>
        <w:rPr>
          <w:rFonts w:ascii="Helvetica" w:eastAsia="Times New Roman" w:hAnsi="Helvetica" w:cs="Helvetica"/>
          <w:bCs/>
          <w:color w:val="000000" w:themeColor="text1"/>
          <w:sz w:val="24"/>
          <w:szCs w:val="24"/>
          <w:lang w:eastAsia="en-GB"/>
        </w:rPr>
      </w:pPr>
      <w:r w:rsidRPr="00810425">
        <w:rPr>
          <w:rFonts w:ascii="Helvetica" w:eastAsia="Times New Roman" w:hAnsi="Helvetica" w:cs="Helvetica"/>
          <w:bCs/>
          <w:color w:val="000000" w:themeColor="text1"/>
          <w:sz w:val="24"/>
          <w:szCs w:val="24"/>
          <w:lang w:eastAsia="en-GB"/>
        </w:rPr>
        <w:t>Page 1</w:t>
      </w:r>
    </w:p>
    <w:p w:rsidR="00431140" w:rsidRDefault="00431140" w:rsidP="00163F16">
      <w:pPr>
        <w:spacing w:before="360" w:after="240" w:line="240" w:lineRule="auto"/>
        <w:textAlignment w:val="baseline"/>
        <w:outlineLvl w:val="2"/>
        <w:rPr>
          <w:rFonts w:ascii="Helvetica" w:eastAsia="Times New Roman" w:hAnsi="Helvetica" w:cs="Helvetica"/>
          <w:b/>
          <w:bCs/>
          <w:color w:val="000000" w:themeColor="text1"/>
          <w:sz w:val="31"/>
          <w:szCs w:val="31"/>
          <w:lang w:eastAsia="en-GB"/>
        </w:rPr>
      </w:pPr>
    </w:p>
    <w:p w:rsidR="00163F16" w:rsidRPr="00163F16" w:rsidRDefault="00163F16" w:rsidP="00163F16">
      <w:pPr>
        <w:spacing w:before="360" w:after="240" w:line="240" w:lineRule="auto"/>
        <w:textAlignment w:val="baseline"/>
        <w:outlineLvl w:val="2"/>
        <w:rPr>
          <w:rFonts w:ascii="Helvetica" w:eastAsia="Times New Roman" w:hAnsi="Helvetica" w:cs="Helvetica"/>
          <w:b/>
          <w:bCs/>
          <w:color w:val="000000" w:themeColor="text1"/>
          <w:sz w:val="31"/>
          <w:szCs w:val="31"/>
          <w:lang w:eastAsia="en-GB"/>
        </w:rPr>
      </w:pPr>
      <w:r w:rsidRPr="00163F16">
        <w:rPr>
          <w:rFonts w:ascii="Helvetica" w:eastAsia="Times New Roman" w:hAnsi="Helvetica" w:cs="Helvetica"/>
          <w:b/>
          <w:bCs/>
          <w:color w:val="000000" w:themeColor="text1"/>
          <w:sz w:val="31"/>
          <w:szCs w:val="31"/>
          <w:lang w:eastAsia="en-GB"/>
        </w:rPr>
        <w:t>Key Features:</w:t>
      </w:r>
    </w:p>
    <w:p w:rsidR="00163F16" w:rsidRPr="00163F16" w:rsidRDefault="00163F16" w:rsidP="00163F16">
      <w:pPr>
        <w:spacing w:after="240" w:line="240" w:lineRule="auto"/>
        <w:textAlignment w:val="baseline"/>
        <w:rPr>
          <w:rFonts w:ascii="Helvetica" w:eastAsia="Times New Roman" w:hAnsi="Helvetica" w:cs="Helvetica"/>
          <w:color w:val="000000" w:themeColor="text1"/>
          <w:sz w:val="24"/>
          <w:szCs w:val="24"/>
          <w:lang w:eastAsia="en-GB"/>
        </w:rPr>
      </w:pPr>
      <w:r w:rsidRPr="00163F16">
        <w:rPr>
          <w:rFonts w:ascii="Helvetica" w:eastAsia="Times New Roman" w:hAnsi="Helvetica" w:cs="Helvetica"/>
          <w:color w:val="000000" w:themeColor="text1"/>
          <w:sz w:val="24"/>
          <w:szCs w:val="24"/>
          <w:lang w:eastAsia="en-GB"/>
        </w:rPr>
        <w:t>Maximise Class Size Occupancy—Fixed Desk Spacing for up to 32 children at 1.4m</w:t>
      </w:r>
      <w:r w:rsidRPr="00163F16">
        <w:rPr>
          <w:rFonts w:ascii="Helvetica" w:eastAsia="Times New Roman" w:hAnsi="Helvetica" w:cs="Helvetica"/>
          <w:color w:val="000000" w:themeColor="text1"/>
          <w:sz w:val="24"/>
          <w:szCs w:val="24"/>
          <w:lang w:eastAsia="en-GB"/>
        </w:rPr>
        <w:br/>
        <w:t>Easy Clean Surfaces, Warm, Sturdy and Aesthetically pleasing</w:t>
      </w:r>
      <w:r>
        <w:rPr>
          <w:rFonts w:ascii="Helvetica" w:eastAsia="Times New Roman" w:hAnsi="Helvetica" w:cs="Helvetica"/>
          <w:color w:val="000000" w:themeColor="text1"/>
          <w:sz w:val="24"/>
          <w:szCs w:val="24"/>
          <w:lang w:eastAsia="en-GB"/>
        </w:rPr>
        <w:t xml:space="preserve">.  </w:t>
      </w:r>
      <w:r w:rsidRPr="00163F16">
        <w:rPr>
          <w:rFonts w:ascii="Helvetica" w:eastAsia="Times New Roman" w:hAnsi="Helvetica" w:cs="Helvetica"/>
          <w:color w:val="000000" w:themeColor="text1"/>
          <w:sz w:val="24"/>
          <w:szCs w:val="24"/>
          <w:lang w:eastAsia="en-GB"/>
        </w:rPr>
        <w:t>Easily wheeled into place on a Field</w:t>
      </w:r>
      <w:r>
        <w:rPr>
          <w:rFonts w:ascii="Helvetica" w:eastAsia="Times New Roman" w:hAnsi="Helvetica" w:cs="Helvetica"/>
          <w:color w:val="000000" w:themeColor="text1"/>
          <w:sz w:val="24"/>
          <w:szCs w:val="24"/>
          <w:lang w:eastAsia="en-GB"/>
        </w:rPr>
        <w:t xml:space="preserve"> or Playground with a </w:t>
      </w:r>
      <w:proofErr w:type="spellStart"/>
      <w:r>
        <w:rPr>
          <w:rFonts w:ascii="Helvetica" w:eastAsia="Times New Roman" w:hAnsi="Helvetica" w:cs="Helvetica"/>
          <w:color w:val="000000" w:themeColor="text1"/>
          <w:sz w:val="24"/>
          <w:szCs w:val="24"/>
          <w:lang w:eastAsia="en-GB"/>
        </w:rPr>
        <w:t>Landrover</w:t>
      </w:r>
      <w:proofErr w:type="spellEnd"/>
      <w:r>
        <w:rPr>
          <w:rFonts w:ascii="Helvetica" w:eastAsia="Times New Roman" w:hAnsi="Helvetica" w:cs="Helvetica"/>
          <w:color w:val="000000" w:themeColor="text1"/>
          <w:sz w:val="24"/>
          <w:szCs w:val="24"/>
          <w:lang w:eastAsia="en-GB"/>
        </w:rPr>
        <w:t xml:space="preserve"> </w:t>
      </w:r>
      <w:r w:rsidRPr="00163F16">
        <w:rPr>
          <w:rFonts w:ascii="Helvetica" w:eastAsia="Times New Roman" w:hAnsi="Helvetica" w:cs="Helvetica"/>
          <w:color w:val="000000" w:themeColor="text1"/>
          <w:sz w:val="24"/>
          <w:szCs w:val="24"/>
          <w:lang w:eastAsia="en-GB"/>
        </w:rPr>
        <w:t>Installed in a Day.</w:t>
      </w:r>
    </w:p>
    <w:p w:rsidR="00163F16" w:rsidRPr="00163F16" w:rsidRDefault="00163F16" w:rsidP="00163F16">
      <w:pPr>
        <w:spacing w:before="360" w:after="240" w:line="240" w:lineRule="auto"/>
        <w:textAlignment w:val="baseline"/>
        <w:outlineLvl w:val="2"/>
        <w:rPr>
          <w:rFonts w:ascii="Helvetica" w:eastAsia="Times New Roman" w:hAnsi="Helvetica" w:cs="Helvetica"/>
          <w:b/>
          <w:bCs/>
          <w:color w:val="000000" w:themeColor="text1"/>
          <w:sz w:val="31"/>
          <w:szCs w:val="31"/>
          <w:lang w:eastAsia="en-GB"/>
        </w:rPr>
      </w:pPr>
      <w:r w:rsidRPr="00163F16">
        <w:rPr>
          <w:rFonts w:ascii="Helvetica" w:eastAsia="Times New Roman" w:hAnsi="Helvetica" w:cs="Helvetica"/>
          <w:b/>
          <w:bCs/>
          <w:color w:val="000000" w:themeColor="text1"/>
          <w:sz w:val="31"/>
          <w:szCs w:val="31"/>
          <w:lang w:eastAsia="en-GB"/>
        </w:rPr>
        <w:t>Further Information:</w:t>
      </w:r>
    </w:p>
    <w:p w:rsidR="00163F16" w:rsidRPr="00163F16" w:rsidRDefault="00163F16" w:rsidP="00163F16">
      <w:pPr>
        <w:spacing w:after="240" w:line="240" w:lineRule="auto"/>
        <w:textAlignment w:val="baseline"/>
        <w:rPr>
          <w:rFonts w:ascii="Helvetica" w:eastAsia="Times New Roman" w:hAnsi="Helvetica" w:cs="Helvetica"/>
          <w:color w:val="000000" w:themeColor="text1"/>
          <w:sz w:val="24"/>
          <w:szCs w:val="24"/>
          <w:lang w:eastAsia="en-GB"/>
        </w:rPr>
      </w:pPr>
      <w:r w:rsidRPr="00163F16">
        <w:rPr>
          <w:rFonts w:ascii="Helvetica" w:eastAsia="Times New Roman" w:hAnsi="Helvetica" w:cs="Helvetica"/>
          <w:color w:val="000000" w:themeColor="text1"/>
          <w:sz w:val="24"/>
          <w:szCs w:val="24"/>
          <w:lang w:eastAsia="en-GB"/>
        </w:rPr>
        <w:t>Fully customisable to meet your needs</w:t>
      </w:r>
      <w:r w:rsidRPr="00163F16">
        <w:rPr>
          <w:rFonts w:ascii="Helvetica" w:eastAsia="Times New Roman" w:hAnsi="Helvetica" w:cs="Helvetica"/>
          <w:color w:val="000000" w:themeColor="text1"/>
          <w:sz w:val="24"/>
          <w:szCs w:val="24"/>
          <w:lang w:eastAsia="en-GB"/>
        </w:rPr>
        <w:br/>
        <w:t>Other sizes and finishes available</w:t>
      </w:r>
      <w:r w:rsidRPr="00163F16">
        <w:rPr>
          <w:rFonts w:ascii="Helvetica" w:eastAsia="Times New Roman" w:hAnsi="Helvetica" w:cs="Helvetica"/>
          <w:color w:val="000000" w:themeColor="text1"/>
          <w:sz w:val="24"/>
          <w:szCs w:val="24"/>
          <w:lang w:eastAsia="en-GB"/>
        </w:rPr>
        <w:br/>
        <w:t>Temporary or Permanent</w:t>
      </w:r>
      <w:r w:rsidRPr="00163F16">
        <w:rPr>
          <w:rFonts w:ascii="Helvetica" w:eastAsia="Times New Roman" w:hAnsi="Helvetica" w:cs="Helvetica"/>
          <w:color w:val="000000" w:themeColor="text1"/>
          <w:sz w:val="24"/>
          <w:szCs w:val="24"/>
          <w:lang w:eastAsia="en-GB"/>
        </w:rPr>
        <w:br/>
        <w:t>Can be fitted-out for another purpose in the future</w:t>
      </w:r>
      <w:r w:rsidRPr="00163F16">
        <w:rPr>
          <w:rFonts w:ascii="Helvetica" w:eastAsia="Times New Roman" w:hAnsi="Helvetica" w:cs="Helvetica"/>
          <w:color w:val="000000" w:themeColor="text1"/>
          <w:sz w:val="24"/>
          <w:szCs w:val="24"/>
          <w:lang w:eastAsia="en-GB"/>
        </w:rPr>
        <w:br/>
        <w:t>Can be moved to another location</w:t>
      </w:r>
      <w:r w:rsidRPr="00163F16">
        <w:rPr>
          <w:rFonts w:ascii="Helvetica" w:eastAsia="Times New Roman" w:hAnsi="Helvetica" w:cs="Helvetica"/>
          <w:color w:val="000000" w:themeColor="text1"/>
          <w:sz w:val="24"/>
          <w:szCs w:val="24"/>
          <w:lang w:eastAsia="en-GB"/>
        </w:rPr>
        <w:br/>
        <w:t>Can be sold on— as it has an Asset Value</w:t>
      </w:r>
      <w:r w:rsidRPr="00163F16">
        <w:rPr>
          <w:rFonts w:ascii="Helvetica" w:eastAsia="Times New Roman" w:hAnsi="Helvetica" w:cs="Helvetica"/>
          <w:color w:val="000000" w:themeColor="text1"/>
          <w:sz w:val="24"/>
          <w:szCs w:val="24"/>
          <w:lang w:eastAsia="en-GB"/>
        </w:rPr>
        <w:br/>
        <w:t>Finance is available*</w:t>
      </w:r>
    </w:p>
    <w:p w:rsidR="00C73788" w:rsidRDefault="00C73788" w:rsidP="00227947">
      <w:pPr>
        <w:spacing w:after="0" w:line="240" w:lineRule="auto"/>
        <w:textAlignment w:val="baseline"/>
        <w:outlineLvl w:val="2"/>
        <w:rPr>
          <w:rFonts w:ascii="Helvetica" w:eastAsia="Times New Roman" w:hAnsi="Helvetica" w:cs="Helvetica"/>
          <w:b/>
          <w:bCs/>
          <w:color w:val="00B0F0"/>
          <w:sz w:val="28"/>
          <w:szCs w:val="28"/>
          <w:lang w:eastAsia="en-GB"/>
        </w:rPr>
      </w:pPr>
    </w:p>
    <w:p w:rsidR="00227947" w:rsidRDefault="00621766" w:rsidP="00227947">
      <w:pPr>
        <w:spacing w:after="0" w:line="240" w:lineRule="auto"/>
        <w:textAlignment w:val="baseline"/>
        <w:outlineLvl w:val="2"/>
        <w:rPr>
          <w:rFonts w:ascii="Helvetica" w:eastAsia="Times New Roman" w:hAnsi="Helvetica" w:cs="Helvetica"/>
          <w:b/>
          <w:bCs/>
          <w:color w:val="000000" w:themeColor="text1"/>
          <w:sz w:val="28"/>
          <w:szCs w:val="28"/>
          <w:lang w:eastAsia="en-GB"/>
        </w:rPr>
      </w:pPr>
      <w:r>
        <w:rPr>
          <w:rFonts w:ascii="Helvetica" w:eastAsia="Times New Roman" w:hAnsi="Helvetica" w:cs="Helvetica"/>
          <w:b/>
          <w:bCs/>
          <w:noProof/>
          <w:color w:val="000000" w:themeColor="text1"/>
          <w:sz w:val="28"/>
          <w:szCs w:val="28"/>
          <w:lang w:eastAsia="en-GB"/>
        </w:rPr>
        <w:drawing>
          <wp:inline distT="0" distB="0" distL="0" distR="0">
            <wp:extent cx="5731510" cy="25698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569845"/>
                    </a:xfrm>
                    <a:prstGeom prst="rect">
                      <a:avLst/>
                    </a:prstGeom>
                  </pic:spPr>
                </pic:pic>
              </a:graphicData>
            </a:graphic>
          </wp:inline>
        </w:drawing>
      </w:r>
    </w:p>
    <w:p w:rsidR="00621766" w:rsidRPr="00621766" w:rsidRDefault="00621766" w:rsidP="00621766">
      <w:pPr>
        <w:spacing w:before="360" w:after="240" w:line="240" w:lineRule="auto"/>
        <w:textAlignment w:val="baseline"/>
        <w:outlineLvl w:val="2"/>
        <w:rPr>
          <w:rFonts w:ascii="inherit" w:eastAsia="Times New Roman" w:hAnsi="inherit" w:cs="Helvetica"/>
          <w:b/>
          <w:bCs/>
          <w:color w:val="000000" w:themeColor="text1"/>
          <w:sz w:val="31"/>
          <w:szCs w:val="31"/>
          <w:lang w:eastAsia="en-GB"/>
        </w:rPr>
      </w:pPr>
      <w:r w:rsidRPr="00621766">
        <w:rPr>
          <w:rFonts w:ascii="inherit" w:eastAsia="Times New Roman" w:hAnsi="inherit" w:cs="Helvetica"/>
          <w:b/>
          <w:bCs/>
          <w:color w:val="000000" w:themeColor="text1"/>
          <w:sz w:val="31"/>
          <w:szCs w:val="31"/>
          <w:lang w:eastAsia="en-GB"/>
        </w:rPr>
        <w:t>Uses:</w:t>
      </w:r>
    </w:p>
    <w:p w:rsidR="00621766" w:rsidRPr="00621766" w:rsidRDefault="00621766" w:rsidP="00621766">
      <w:pPr>
        <w:numPr>
          <w:ilvl w:val="0"/>
          <w:numId w:val="2"/>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Classroom</w:t>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sidRPr="00621766">
        <w:rPr>
          <w:rFonts w:ascii="Helvetica" w:eastAsia="Times New Roman" w:hAnsi="Helvetica" w:cs="Helvetica"/>
          <w:color w:val="000000" w:themeColor="text1"/>
          <w:sz w:val="24"/>
          <w:szCs w:val="24"/>
          <w:lang w:eastAsia="en-GB"/>
        </w:rPr>
        <w:t>Offices</w:t>
      </w:r>
      <w:r w:rsidRPr="00621766">
        <w:rPr>
          <w:rFonts w:ascii="Helvetica" w:eastAsia="Times New Roman" w:hAnsi="Helvetica" w:cs="Helvetica"/>
          <w:color w:val="000000" w:themeColor="text1"/>
          <w:sz w:val="24"/>
          <w:szCs w:val="24"/>
          <w:lang w:eastAsia="en-GB"/>
        </w:rPr>
        <w:tab/>
      </w:r>
      <w:r w:rsidRPr="00621766">
        <w:rPr>
          <w:rFonts w:ascii="Helvetica" w:eastAsia="Times New Roman" w:hAnsi="Helvetica" w:cs="Helvetica"/>
          <w:color w:val="000000" w:themeColor="text1"/>
          <w:sz w:val="24"/>
          <w:szCs w:val="24"/>
          <w:lang w:eastAsia="en-GB"/>
        </w:rPr>
        <w:tab/>
      </w:r>
    </w:p>
    <w:p w:rsidR="00621766" w:rsidRPr="00621766" w:rsidRDefault="00621766" w:rsidP="00621766">
      <w:pPr>
        <w:numPr>
          <w:ilvl w:val="0"/>
          <w:numId w:val="1"/>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Canteen</w:t>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t>Nursery Building</w:t>
      </w:r>
    </w:p>
    <w:p w:rsidR="00621766" w:rsidRPr="00621766" w:rsidRDefault="00621766" w:rsidP="00621766">
      <w:pPr>
        <w:numPr>
          <w:ilvl w:val="0"/>
          <w:numId w:val="1"/>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Science Lab</w:t>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t>Woodland Classroom</w:t>
      </w:r>
    </w:p>
    <w:p w:rsidR="00621766" w:rsidRPr="00621766" w:rsidRDefault="00621766" w:rsidP="00621766">
      <w:pPr>
        <w:numPr>
          <w:ilvl w:val="0"/>
          <w:numId w:val="1"/>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Changing Room</w:t>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t>Staff Room</w:t>
      </w:r>
    </w:p>
    <w:p w:rsidR="00621766" w:rsidRPr="00621766" w:rsidRDefault="00621766" w:rsidP="00621766">
      <w:pPr>
        <w:numPr>
          <w:ilvl w:val="0"/>
          <w:numId w:val="1"/>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Toilet Block</w:t>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r>
      <w:r>
        <w:rPr>
          <w:rFonts w:ascii="Helvetica" w:eastAsia="Times New Roman" w:hAnsi="Helvetica" w:cs="Helvetica"/>
          <w:color w:val="000000" w:themeColor="text1"/>
          <w:sz w:val="24"/>
          <w:szCs w:val="24"/>
          <w:lang w:eastAsia="en-GB"/>
        </w:rPr>
        <w:tab/>
        <w:t>Meeting Room</w:t>
      </w:r>
    </w:p>
    <w:p w:rsidR="00810425" w:rsidRPr="00621766" w:rsidRDefault="00621766" w:rsidP="00FB4DBB">
      <w:pPr>
        <w:numPr>
          <w:ilvl w:val="0"/>
          <w:numId w:val="1"/>
        </w:numPr>
        <w:spacing w:after="192" w:line="240" w:lineRule="auto"/>
        <w:ind w:left="0"/>
        <w:textAlignment w:val="baseline"/>
        <w:rPr>
          <w:rFonts w:ascii="Helvetica" w:eastAsia="Times New Roman" w:hAnsi="Helvetica" w:cs="Helvetica"/>
          <w:color w:val="000000" w:themeColor="text1"/>
          <w:sz w:val="24"/>
          <w:szCs w:val="24"/>
          <w:lang w:eastAsia="en-GB"/>
        </w:rPr>
      </w:pPr>
      <w:r w:rsidRPr="00621766">
        <w:rPr>
          <w:rFonts w:ascii="Helvetica" w:eastAsia="Times New Roman" w:hAnsi="Helvetica" w:cs="Helvetica"/>
          <w:color w:val="000000" w:themeColor="text1"/>
          <w:sz w:val="24"/>
          <w:szCs w:val="24"/>
          <w:lang w:eastAsia="en-GB"/>
        </w:rPr>
        <w:t>Common Room</w:t>
      </w:r>
      <w:r w:rsidRPr="00DF1EF3">
        <w:rPr>
          <w:rFonts w:ascii="Helvetica" w:eastAsia="Times New Roman" w:hAnsi="Helvetica" w:cs="Helvetica"/>
          <w:color w:val="000000" w:themeColor="text1"/>
          <w:sz w:val="24"/>
          <w:szCs w:val="24"/>
          <w:lang w:eastAsia="en-GB"/>
        </w:rPr>
        <w:tab/>
      </w:r>
      <w:r w:rsidRPr="00DF1EF3">
        <w:rPr>
          <w:rFonts w:ascii="Helvetica" w:eastAsia="Times New Roman" w:hAnsi="Helvetica" w:cs="Helvetica"/>
          <w:color w:val="000000" w:themeColor="text1"/>
          <w:sz w:val="24"/>
          <w:szCs w:val="24"/>
          <w:lang w:eastAsia="en-GB"/>
        </w:rPr>
        <w:tab/>
      </w:r>
      <w:r w:rsidRPr="00DF1EF3">
        <w:rPr>
          <w:rFonts w:ascii="Helvetica" w:eastAsia="Times New Roman" w:hAnsi="Helvetica" w:cs="Helvetica"/>
          <w:color w:val="000000" w:themeColor="text1"/>
          <w:sz w:val="24"/>
          <w:szCs w:val="24"/>
          <w:lang w:eastAsia="en-GB"/>
        </w:rPr>
        <w:tab/>
        <w:t>As well as Park Homes and Holiday Homes</w:t>
      </w:r>
    </w:p>
    <w:p w:rsidR="00621766" w:rsidRDefault="00810425" w:rsidP="00810425">
      <w:pPr>
        <w:spacing w:before="360" w:after="240" w:line="240" w:lineRule="auto"/>
        <w:jc w:val="center"/>
        <w:textAlignment w:val="baseline"/>
        <w:outlineLvl w:val="2"/>
        <w:rPr>
          <w:rFonts w:ascii="Helvetica" w:eastAsia="Times New Roman" w:hAnsi="Helvetica" w:cs="Helvetica"/>
          <w:bCs/>
          <w:color w:val="000000" w:themeColor="text1"/>
          <w:sz w:val="24"/>
          <w:szCs w:val="24"/>
          <w:lang w:eastAsia="en-GB"/>
        </w:rPr>
      </w:pPr>
      <w:r w:rsidRPr="00810425">
        <w:rPr>
          <w:rFonts w:ascii="Helvetica" w:eastAsia="Times New Roman" w:hAnsi="Helvetica" w:cs="Helvetica"/>
          <w:bCs/>
          <w:color w:val="000000" w:themeColor="text1"/>
          <w:sz w:val="24"/>
          <w:szCs w:val="24"/>
          <w:lang w:eastAsia="en-GB"/>
        </w:rPr>
        <w:t>Page 2</w:t>
      </w:r>
    </w:p>
    <w:p w:rsidR="00DF1EF3" w:rsidRDefault="00DF1EF3" w:rsidP="00DF1EF3">
      <w:pPr>
        <w:spacing w:before="360" w:after="240" w:line="240" w:lineRule="auto"/>
        <w:textAlignment w:val="baseline"/>
        <w:outlineLvl w:val="2"/>
        <w:rPr>
          <w:rStyle w:val="s1"/>
          <w:rFonts w:ascii="Helvetica" w:hAnsi="Helvetica" w:cs="Helvetica"/>
          <w:color w:val="000000" w:themeColor="text1"/>
          <w:sz w:val="24"/>
          <w:szCs w:val="24"/>
          <w:bdr w:val="none" w:sz="0" w:space="0" w:color="auto" w:frame="1"/>
        </w:rPr>
      </w:pPr>
      <w:r>
        <w:rPr>
          <w:rFonts w:ascii="inherit" w:eastAsia="Times New Roman" w:hAnsi="inherit" w:cs="Helvetica"/>
          <w:b/>
          <w:bCs/>
          <w:noProof/>
          <w:color w:val="000000" w:themeColor="text1"/>
          <w:sz w:val="24"/>
          <w:szCs w:val="24"/>
          <w:lang w:eastAsia="en-GB"/>
        </w:rPr>
        <w:lastRenderedPageBreak/>
        <w:drawing>
          <wp:inline distT="0" distB="0" distL="0" distR="0">
            <wp:extent cx="4918729"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7772" cy="2242010"/>
                    </a:xfrm>
                    <a:prstGeom prst="rect">
                      <a:avLst/>
                    </a:prstGeom>
                  </pic:spPr>
                </pic:pic>
              </a:graphicData>
            </a:graphic>
          </wp:inline>
        </w:drawing>
      </w:r>
    </w:p>
    <w:p w:rsidR="00DF1EF3" w:rsidRDefault="00DF1EF3" w:rsidP="00A55CF5">
      <w:pPr>
        <w:spacing w:before="360" w:after="240" w:line="240" w:lineRule="auto"/>
        <w:textAlignment w:val="baseline"/>
        <w:outlineLvl w:val="2"/>
        <w:rPr>
          <w:rStyle w:val="s2"/>
          <w:rFonts w:ascii="Helvetica" w:hAnsi="Helvetica" w:cs="Helvetica"/>
          <w:color w:val="000000" w:themeColor="text1"/>
          <w:sz w:val="24"/>
          <w:szCs w:val="24"/>
          <w:bdr w:val="none" w:sz="0" w:space="0" w:color="auto" w:frame="1"/>
          <w:shd w:val="clear" w:color="auto" w:fill="13364B"/>
        </w:rPr>
      </w:pPr>
      <w:bookmarkStart w:id="0" w:name="_GoBack"/>
      <w:r w:rsidRPr="00DF1EF3">
        <w:rPr>
          <w:rStyle w:val="s1"/>
          <w:rFonts w:ascii="Helvetica" w:hAnsi="Helvetica" w:cs="Helvetica"/>
          <w:color w:val="000000" w:themeColor="text1"/>
          <w:sz w:val="24"/>
          <w:szCs w:val="24"/>
          <w:bdr w:val="none" w:sz="0" w:space="0" w:color="auto" w:frame="1"/>
        </w:rPr>
        <w:t>Vincent McCullagh, </w:t>
      </w:r>
      <w:r w:rsidRPr="00DF1EF3">
        <w:rPr>
          <w:rStyle w:val="s2"/>
          <w:rFonts w:ascii="Helvetica" w:hAnsi="Helvetica" w:cs="Helvetica"/>
          <w:color w:val="000000" w:themeColor="text1"/>
          <w:sz w:val="24"/>
          <w:szCs w:val="24"/>
          <w:bdr w:val="none" w:sz="0" w:space="0" w:color="auto" w:frame="1"/>
        </w:rPr>
        <w:t>Managing Director of Sovereign,</w:t>
      </w:r>
      <w:r w:rsidRPr="00DF1EF3">
        <w:rPr>
          <w:rStyle w:val="s1"/>
          <w:rFonts w:ascii="Helvetica" w:hAnsi="Helvetica" w:cs="Helvetica"/>
          <w:color w:val="000000" w:themeColor="text1"/>
          <w:sz w:val="24"/>
          <w:szCs w:val="24"/>
          <w:bdr w:val="none" w:sz="0" w:space="0" w:color="auto" w:frame="1"/>
        </w:rPr>
        <w:t> said the company’s skills and experience meant it took just three weeks from conception to producing a fully workable model, </w:t>
      </w:r>
      <w:r w:rsidRPr="00DF1EF3">
        <w:rPr>
          <w:rStyle w:val="s2"/>
          <w:rFonts w:ascii="Helvetica" w:hAnsi="Helvetica" w:cs="Helvetica"/>
          <w:color w:val="000000" w:themeColor="text1"/>
          <w:sz w:val="24"/>
          <w:szCs w:val="24"/>
          <w:bdr w:val="none" w:sz="0" w:space="0" w:color="auto" w:frame="1"/>
        </w:rPr>
        <w:t>and the firm could produce 40 a week</w:t>
      </w:r>
      <w:r w:rsidRPr="00DF1EF3">
        <w:rPr>
          <w:rStyle w:val="s2"/>
          <w:rFonts w:ascii="Helvetica" w:hAnsi="Helvetica" w:cs="Helvetica"/>
          <w:color w:val="000000" w:themeColor="text1"/>
          <w:sz w:val="24"/>
          <w:szCs w:val="24"/>
          <w:bdr w:val="none" w:sz="0" w:space="0" w:color="auto" w:frame="1"/>
          <w:shd w:val="clear" w:color="auto" w:fill="13364B"/>
        </w:rPr>
        <w:t>.</w:t>
      </w:r>
    </w:p>
    <w:bookmarkEnd w:id="0"/>
    <w:p w:rsidR="00DF1EF3" w:rsidRPr="00DF1EF3" w:rsidRDefault="00DF1EF3" w:rsidP="00DF1EF3">
      <w:pPr>
        <w:pStyle w:val="p1"/>
        <w:spacing w:before="0" w:beforeAutospacing="0" w:after="0" w:afterAutospacing="0"/>
        <w:textAlignment w:val="baseline"/>
        <w:rPr>
          <w:rFonts w:ascii="Helvetica" w:hAnsi="Helvetica" w:cs="Helvetica"/>
          <w:color w:val="000000" w:themeColor="text1"/>
        </w:rPr>
      </w:pPr>
      <w:r w:rsidRPr="00DF1EF3">
        <w:rPr>
          <w:rStyle w:val="Strong"/>
          <w:rFonts w:ascii="inherit" w:hAnsi="inherit" w:cs="Helvetica"/>
          <w:color w:val="000000" w:themeColor="text1"/>
          <w:bdr w:val="none" w:sz="0" w:space="0" w:color="auto" w:frame="1"/>
        </w:rPr>
        <w:t>He said:</w:t>
      </w:r>
      <w:r w:rsidRPr="00DF1EF3">
        <w:rPr>
          <w:rStyle w:val="s1"/>
          <w:rFonts w:ascii="Helvetica" w:hAnsi="Helvetica" w:cs="Helvetica"/>
          <w:color w:val="000000" w:themeColor="text1"/>
          <w:bdr w:val="none" w:sz="0" w:space="0" w:color="auto" w:frame="1"/>
        </w:rPr>
        <w:t> “My wife and I have three children and we run a company – so we are fully aware of how hard it is to juggle education and working and there is no question that it will be hard for the economy to recover until children are fully back to school.</w:t>
      </w:r>
    </w:p>
    <w:p w:rsidR="00DF1EF3" w:rsidRPr="00DF1EF3" w:rsidRDefault="00DF1EF3" w:rsidP="00DF1EF3">
      <w:pPr>
        <w:pStyle w:val="p1"/>
        <w:spacing w:before="0" w:beforeAutospacing="0" w:after="0" w:afterAutospacing="0"/>
        <w:textAlignment w:val="baseline"/>
        <w:rPr>
          <w:rFonts w:ascii="Helvetica" w:hAnsi="Helvetica" w:cs="Helvetica"/>
          <w:color w:val="000000" w:themeColor="text1"/>
        </w:rPr>
      </w:pPr>
      <w:r w:rsidRPr="00DF1EF3">
        <w:rPr>
          <w:rStyle w:val="s1"/>
          <w:rFonts w:ascii="Helvetica" w:hAnsi="Helvetica" w:cs="Helvetica"/>
          <w:color w:val="000000" w:themeColor="text1"/>
          <w:bdr w:val="none" w:sz="0" w:space="0" w:color="auto" w:frame="1"/>
        </w:rPr>
        <w:t>“We have been designing and creating temporary buildings for almost </w:t>
      </w:r>
      <w:r w:rsidRPr="00DF1EF3">
        <w:rPr>
          <w:rStyle w:val="s2"/>
          <w:rFonts w:ascii="Helvetica" w:hAnsi="Helvetica" w:cs="Helvetica"/>
          <w:color w:val="000000" w:themeColor="text1"/>
          <w:bdr w:val="none" w:sz="0" w:space="0" w:color="auto" w:frame="1"/>
        </w:rPr>
        <w:t>20 years</w:t>
      </w:r>
      <w:r w:rsidRPr="00DF1EF3">
        <w:rPr>
          <w:rStyle w:val="s1"/>
          <w:rFonts w:ascii="Helvetica" w:hAnsi="Helvetica" w:cs="Helvetica"/>
          <w:color w:val="000000" w:themeColor="text1"/>
          <w:bdr w:val="none" w:sz="0" w:space="0" w:color="auto" w:frame="1"/>
        </w:rPr>
        <w:t> so we are in a position to try to make that process easier for education authorities and teachers.</w:t>
      </w:r>
    </w:p>
    <w:p w:rsidR="00DF1EF3" w:rsidRPr="00DF1EF3" w:rsidRDefault="00DF1EF3" w:rsidP="00DF1EF3">
      <w:pPr>
        <w:pStyle w:val="p1"/>
        <w:spacing w:before="0" w:beforeAutospacing="0" w:after="0" w:afterAutospacing="0"/>
        <w:textAlignment w:val="baseline"/>
        <w:rPr>
          <w:rFonts w:ascii="Helvetica" w:hAnsi="Helvetica" w:cs="Helvetica"/>
          <w:color w:val="000000" w:themeColor="text1"/>
        </w:rPr>
      </w:pPr>
      <w:r w:rsidRPr="00DF1EF3">
        <w:rPr>
          <w:rStyle w:val="s1"/>
          <w:rFonts w:ascii="Helvetica" w:hAnsi="Helvetica" w:cs="Helvetica"/>
          <w:color w:val="000000" w:themeColor="text1"/>
          <w:bdr w:val="none" w:sz="0" w:space="0" w:color="auto" w:frame="1"/>
        </w:rPr>
        <w:t>“It took us just three weeks to design and build the first classroom and we felt it was imperative to have a fully working model for people to experience and the reaction has </w:t>
      </w:r>
      <w:r w:rsidRPr="00DF1EF3">
        <w:rPr>
          <w:rStyle w:val="s2"/>
          <w:rFonts w:ascii="Helvetica" w:hAnsi="Helvetica" w:cs="Helvetica"/>
          <w:color w:val="000000" w:themeColor="text1"/>
          <w:bdr w:val="none" w:sz="0" w:space="0" w:color="auto" w:frame="1"/>
        </w:rPr>
        <w:t>been extremely encouraging.</w:t>
      </w:r>
    </w:p>
    <w:p w:rsidR="00DF1EF3" w:rsidRPr="00DF1EF3" w:rsidRDefault="00DF1EF3" w:rsidP="00DF1EF3">
      <w:pPr>
        <w:pStyle w:val="p1"/>
        <w:spacing w:before="0" w:beforeAutospacing="0" w:after="0" w:afterAutospacing="0"/>
        <w:textAlignment w:val="baseline"/>
        <w:rPr>
          <w:rFonts w:ascii="Helvetica" w:hAnsi="Helvetica" w:cs="Helvetica"/>
          <w:color w:val="000000" w:themeColor="text1"/>
        </w:rPr>
      </w:pPr>
      <w:r w:rsidRPr="00DF1EF3">
        <w:rPr>
          <w:rStyle w:val="s1"/>
          <w:rFonts w:ascii="Helvetica" w:hAnsi="Helvetica" w:cs="Helvetica"/>
          <w:color w:val="000000" w:themeColor="text1"/>
          <w:bdr w:val="none" w:sz="0" w:space="0" w:color="auto" w:frame="1"/>
        </w:rPr>
        <w:t>“The classroom meets all the relevant Covid-19 safety standards.</w:t>
      </w:r>
      <w:r w:rsidRPr="00DF1EF3">
        <w:rPr>
          <w:rStyle w:val="apple-converted-space"/>
          <w:rFonts w:ascii="Helvetica" w:hAnsi="Helvetica" w:cs="Helvetica"/>
          <w:color w:val="000000" w:themeColor="text1"/>
          <w:bdr w:val="none" w:sz="0" w:space="0" w:color="auto" w:frame="1"/>
        </w:rPr>
        <w:t>  </w:t>
      </w:r>
      <w:r w:rsidRPr="00DF1EF3">
        <w:rPr>
          <w:rStyle w:val="s1"/>
          <w:rFonts w:ascii="Helvetica" w:hAnsi="Helvetica" w:cs="Helvetica"/>
          <w:color w:val="000000" w:themeColor="text1"/>
          <w:bdr w:val="none" w:sz="0" w:space="0" w:color="auto" w:frame="1"/>
        </w:rPr>
        <w:t>It features hard floors and fixed desks as well as full heating and ventilation and can be connected to the mains power so is far more suitable than other solutions such as marquees and containers.</w:t>
      </w:r>
      <w:r>
        <w:rPr>
          <w:rStyle w:val="s1"/>
          <w:rFonts w:ascii="Helvetica" w:hAnsi="Helvetica" w:cs="Helvetica"/>
          <w:color w:val="000000" w:themeColor="text1"/>
          <w:bdr w:val="none" w:sz="0" w:space="0" w:color="auto" w:frame="1"/>
        </w:rPr>
        <w:t xml:space="preserve"> </w:t>
      </w:r>
      <w:r w:rsidRPr="00DF1EF3">
        <w:rPr>
          <w:rStyle w:val="s1"/>
          <w:rFonts w:ascii="Helvetica" w:hAnsi="Helvetica" w:cs="Helvetica"/>
          <w:color w:val="000000" w:themeColor="text1"/>
          <w:bdr w:val="none" w:sz="0" w:space="0" w:color="auto" w:frame="1"/>
        </w:rPr>
        <w:t>“In fact, several people have commented that it is far better suited to modern education than many of the permanent classrooms being used!”</w:t>
      </w:r>
    </w:p>
    <w:p w:rsidR="00DF1EF3" w:rsidRDefault="00DF1EF3" w:rsidP="00DF1EF3">
      <w:pPr>
        <w:spacing w:before="360" w:after="240" w:line="240" w:lineRule="auto"/>
        <w:textAlignment w:val="baseline"/>
        <w:outlineLvl w:val="2"/>
        <w:rPr>
          <w:rFonts w:ascii="inherit" w:eastAsia="Times New Roman" w:hAnsi="inherit" w:cs="Helvetica"/>
          <w:b/>
          <w:bCs/>
          <w:color w:val="000000" w:themeColor="text1"/>
          <w:sz w:val="24"/>
          <w:szCs w:val="24"/>
          <w:lang w:eastAsia="en-GB"/>
        </w:rPr>
      </w:pPr>
      <w:r>
        <w:rPr>
          <w:rFonts w:ascii="inherit" w:eastAsia="Times New Roman" w:hAnsi="inherit" w:cs="Helvetica"/>
          <w:b/>
          <w:bCs/>
          <w:noProof/>
          <w:color w:val="000000" w:themeColor="text1"/>
          <w:sz w:val="24"/>
          <w:szCs w:val="24"/>
          <w:lang w:eastAsia="en-GB"/>
        </w:rPr>
        <w:drawing>
          <wp:inline distT="0" distB="0" distL="0" distR="0">
            <wp:extent cx="4939748" cy="2238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1717" cy="2243799"/>
                    </a:xfrm>
                    <a:prstGeom prst="rect">
                      <a:avLst/>
                    </a:prstGeom>
                  </pic:spPr>
                </pic:pic>
              </a:graphicData>
            </a:graphic>
          </wp:inline>
        </w:drawing>
      </w:r>
    </w:p>
    <w:p w:rsidR="00DF1EF3" w:rsidRPr="00DF1EF3" w:rsidRDefault="00DF1EF3" w:rsidP="00DF1EF3">
      <w:pPr>
        <w:spacing w:before="360" w:after="240" w:line="240" w:lineRule="auto"/>
        <w:jc w:val="center"/>
        <w:textAlignment w:val="baseline"/>
        <w:outlineLvl w:val="2"/>
        <w:rPr>
          <w:rFonts w:ascii="Helvetica" w:eastAsia="Times New Roman" w:hAnsi="Helvetica" w:cs="Helvetica"/>
          <w:bCs/>
          <w:color w:val="000000" w:themeColor="text1"/>
          <w:sz w:val="24"/>
          <w:szCs w:val="24"/>
          <w:lang w:eastAsia="en-GB"/>
        </w:rPr>
      </w:pPr>
      <w:r w:rsidRPr="00DF1EF3">
        <w:rPr>
          <w:rFonts w:ascii="Helvetica" w:eastAsia="Times New Roman" w:hAnsi="Helvetica" w:cs="Helvetica"/>
          <w:bCs/>
          <w:color w:val="000000" w:themeColor="text1"/>
          <w:sz w:val="24"/>
          <w:szCs w:val="24"/>
          <w:lang w:eastAsia="en-GB"/>
        </w:rPr>
        <w:t>Page 3</w:t>
      </w:r>
    </w:p>
    <w:sectPr w:rsidR="00DF1EF3" w:rsidRPr="00DF1E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76072"/>
    <w:multiLevelType w:val="multilevel"/>
    <w:tmpl w:val="70501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548DB"/>
    <w:multiLevelType w:val="multilevel"/>
    <w:tmpl w:val="866A0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947"/>
    <w:rsid w:val="00163F16"/>
    <w:rsid w:val="0019728E"/>
    <w:rsid w:val="00227947"/>
    <w:rsid w:val="00431140"/>
    <w:rsid w:val="00621766"/>
    <w:rsid w:val="00810425"/>
    <w:rsid w:val="00A55CF5"/>
    <w:rsid w:val="00B8035E"/>
    <w:rsid w:val="00C16526"/>
    <w:rsid w:val="00C73788"/>
    <w:rsid w:val="00DF1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6EC979-4BD7-4D37-9A1B-59A40BA7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F1E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DF1EF3"/>
  </w:style>
  <w:style w:type="character" w:customStyle="1" w:styleId="s2">
    <w:name w:val="s2"/>
    <w:basedOn w:val="DefaultParagraphFont"/>
    <w:rsid w:val="00DF1EF3"/>
  </w:style>
  <w:style w:type="character" w:styleId="Strong">
    <w:name w:val="Strong"/>
    <w:basedOn w:val="DefaultParagraphFont"/>
    <w:uiPriority w:val="22"/>
    <w:qFormat/>
    <w:rsid w:val="00DF1EF3"/>
    <w:rPr>
      <w:b/>
      <w:bCs/>
    </w:rPr>
  </w:style>
  <w:style w:type="character" w:customStyle="1" w:styleId="apple-converted-space">
    <w:name w:val="apple-converted-space"/>
    <w:basedOn w:val="DefaultParagraphFont"/>
    <w:rsid w:val="00DF1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73708">
      <w:bodyDiv w:val="1"/>
      <w:marLeft w:val="0"/>
      <w:marRight w:val="0"/>
      <w:marTop w:val="0"/>
      <w:marBottom w:val="0"/>
      <w:divBdr>
        <w:top w:val="none" w:sz="0" w:space="0" w:color="auto"/>
        <w:left w:val="none" w:sz="0" w:space="0" w:color="auto"/>
        <w:bottom w:val="none" w:sz="0" w:space="0" w:color="auto"/>
        <w:right w:val="none" w:sz="0" w:space="0" w:color="auto"/>
      </w:divBdr>
    </w:div>
    <w:div w:id="423690981">
      <w:bodyDiv w:val="1"/>
      <w:marLeft w:val="0"/>
      <w:marRight w:val="0"/>
      <w:marTop w:val="0"/>
      <w:marBottom w:val="0"/>
      <w:divBdr>
        <w:top w:val="none" w:sz="0" w:space="0" w:color="auto"/>
        <w:left w:val="none" w:sz="0" w:space="0" w:color="auto"/>
        <w:bottom w:val="none" w:sz="0" w:space="0" w:color="auto"/>
        <w:right w:val="none" w:sz="0" w:space="0" w:color="auto"/>
      </w:divBdr>
      <w:divsChild>
        <w:div w:id="600723936">
          <w:marLeft w:val="0"/>
          <w:marRight w:val="0"/>
          <w:marTop w:val="0"/>
          <w:marBottom w:val="0"/>
          <w:divBdr>
            <w:top w:val="none" w:sz="0" w:space="0" w:color="auto"/>
            <w:left w:val="none" w:sz="0" w:space="0" w:color="auto"/>
            <w:bottom w:val="none" w:sz="0" w:space="0" w:color="auto"/>
            <w:right w:val="none" w:sz="0" w:space="0" w:color="auto"/>
          </w:divBdr>
          <w:divsChild>
            <w:div w:id="607855479">
              <w:marLeft w:val="0"/>
              <w:marRight w:val="0"/>
              <w:marTop w:val="0"/>
              <w:marBottom w:val="0"/>
              <w:divBdr>
                <w:top w:val="single" w:sz="6" w:space="4" w:color="13364B"/>
                <w:left w:val="single" w:sz="6" w:space="4" w:color="13364B"/>
                <w:bottom w:val="single" w:sz="6" w:space="4" w:color="13364B"/>
                <w:right w:val="single" w:sz="6" w:space="4" w:color="13364B"/>
              </w:divBdr>
            </w:div>
          </w:divsChild>
        </w:div>
        <w:div w:id="825249308">
          <w:marLeft w:val="0"/>
          <w:marRight w:val="0"/>
          <w:marTop w:val="0"/>
          <w:marBottom w:val="0"/>
          <w:divBdr>
            <w:top w:val="none" w:sz="0" w:space="0" w:color="auto"/>
            <w:left w:val="none" w:sz="0" w:space="0" w:color="auto"/>
            <w:bottom w:val="none" w:sz="0" w:space="0" w:color="auto"/>
            <w:right w:val="none" w:sz="0" w:space="0" w:color="auto"/>
          </w:divBdr>
          <w:divsChild>
            <w:div w:id="2043164133">
              <w:marLeft w:val="0"/>
              <w:marRight w:val="0"/>
              <w:marTop w:val="0"/>
              <w:marBottom w:val="0"/>
              <w:divBdr>
                <w:top w:val="single" w:sz="6" w:space="4" w:color="13364B"/>
                <w:left w:val="single" w:sz="6" w:space="4" w:color="13364B"/>
                <w:bottom w:val="single" w:sz="6" w:space="4" w:color="13364B"/>
                <w:right w:val="single" w:sz="6" w:space="4" w:color="13364B"/>
              </w:divBdr>
            </w:div>
          </w:divsChild>
        </w:div>
      </w:divsChild>
    </w:div>
    <w:div w:id="910698928">
      <w:bodyDiv w:val="1"/>
      <w:marLeft w:val="0"/>
      <w:marRight w:val="0"/>
      <w:marTop w:val="0"/>
      <w:marBottom w:val="0"/>
      <w:divBdr>
        <w:top w:val="none" w:sz="0" w:space="0" w:color="auto"/>
        <w:left w:val="none" w:sz="0" w:space="0" w:color="auto"/>
        <w:bottom w:val="none" w:sz="0" w:space="0" w:color="auto"/>
        <w:right w:val="none" w:sz="0" w:space="0" w:color="auto"/>
      </w:divBdr>
      <w:divsChild>
        <w:div w:id="130419814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163936271">
      <w:bodyDiv w:val="1"/>
      <w:marLeft w:val="0"/>
      <w:marRight w:val="0"/>
      <w:marTop w:val="0"/>
      <w:marBottom w:val="0"/>
      <w:divBdr>
        <w:top w:val="none" w:sz="0" w:space="0" w:color="auto"/>
        <w:left w:val="none" w:sz="0" w:space="0" w:color="auto"/>
        <w:bottom w:val="none" w:sz="0" w:space="0" w:color="auto"/>
        <w:right w:val="none" w:sz="0" w:space="0" w:color="auto"/>
      </w:divBdr>
    </w:div>
    <w:div w:id="209369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77CE2-D93A-4025-B202-F7A15873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Cohen</dc:creator>
  <cp:keywords/>
  <dc:description/>
  <cp:lastModifiedBy>Laura Cohen</cp:lastModifiedBy>
  <cp:revision>9</cp:revision>
  <cp:lastPrinted>2020-09-17T16:30:00Z</cp:lastPrinted>
  <dcterms:created xsi:type="dcterms:W3CDTF">2020-09-17T15:45:00Z</dcterms:created>
  <dcterms:modified xsi:type="dcterms:W3CDTF">2020-09-17T16:31:00Z</dcterms:modified>
</cp:coreProperties>
</file>